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4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皖西</w:t>
      </w:r>
      <w:r>
        <w:rPr>
          <w:rFonts w:hint="eastAsia" w:ascii="黑体" w:hAnsi="黑体" w:eastAsia="黑体"/>
          <w:b/>
          <w:sz w:val="36"/>
          <w:szCs w:val="36"/>
        </w:rPr>
        <w:t>学院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政府</w:t>
      </w:r>
      <w:r>
        <w:rPr>
          <w:rFonts w:hint="eastAsia" w:ascii="黑体" w:hAnsi="黑体" w:eastAsia="黑体"/>
          <w:b/>
          <w:sz w:val="36"/>
          <w:szCs w:val="36"/>
        </w:rPr>
        <w:t>采购项目采购需求调查表</w:t>
      </w:r>
    </w:p>
    <w:tbl>
      <w:tblPr>
        <w:tblStyle w:val="7"/>
        <w:tblW w:w="82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630"/>
        <w:gridCol w:w="235"/>
        <w:gridCol w:w="774"/>
        <w:gridCol w:w="1446"/>
        <w:gridCol w:w="1701"/>
        <w:gridCol w:w="288"/>
        <w:gridCol w:w="2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465" w:hRule="atLeast"/>
          <w:jc w:val="center"/>
        </w:trPr>
        <w:tc>
          <w:tcPr>
            <w:tcW w:w="157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666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465" w:hRule="atLeast"/>
          <w:jc w:val="center"/>
        </w:trPr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项目总预算</w:t>
            </w:r>
          </w:p>
        </w:tc>
        <w:tc>
          <w:tcPr>
            <w:tcW w:w="666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465" w:hRule="atLeast"/>
          <w:jc w:val="center"/>
        </w:trPr>
        <w:tc>
          <w:tcPr>
            <w:tcW w:w="823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调查组成员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465" w:hRule="atLeast"/>
          <w:jc w:val="center"/>
        </w:trPr>
        <w:tc>
          <w:tcPr>
            <w:tcW w:w="13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负责人</w:t>
            </w:r>
          </w:p>
        </w:tc>
        <w:tc>
          <w:tcPr>
            <w:tcW w:w="2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7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465" w:hRule="atLeast"/>
          <w:jc w:val="center"/>
        </w:trPr>
        <w:tc>
          <w:tcPr>
            <w:tcW w:w="13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调查组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其他人员</w:t>
            </w:r>
          </w:p>
        </w:tc>
        <w:tc>
          <w:tcPr>
            <w:tcW w:w="689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465" w:hRule="atLeast"/>
          <w:jc w:val="center"/>
        </w:trPr>
        <w:tc>
          <w:tcPr>
            <w:tcW w:w="13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需求调查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方式</w:t>
            </w:r>
          </w:p>
        </w:tc>
        <w:tc>
          <w:tcPr>
            <w:tcW w:w="689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咨询     </w:t>
            </w:r>
            <w:r>
              <w:rPr>
                <w:rFonts w:hint="eastAsia" w:asciiTheme="minorEastAsia" w:hAnsiTheme="minorEastAsia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论证     </w:t>
            </w: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问卷调查     </w:t>
            </w: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其它方式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8233" w:type="dxa"/>
            <w:gridSpan w:val="8"/>
            <w:shd w:val="clear" w:color="auto" w:fill="F2F2F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  <w:lang w:val="en-US" w:eastAsia="zh-CN"/>
              </w:rPr>
              <w:t>调查情况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auto"/>
          <w:trHeight w:val="4030" w:hRule="atLeast"/>
          <w:jc w:val="center"/>
        </w:trPr>
        <w:tc>
          <w:tcPr>
            <w:tcW w:w="82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、标的相关产</w:t>
            </w:r>
            <w:bookmarkStart w:id="0" w:name="_GoBack"/>
            <w:bookmarkEnd w:id="0"/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业发展情况</w:t>
            </w: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、采购标的的市场技术或者服务水平</w:t>
            </w: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、市场供给情况</w:t>
            </w: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0000"/>
                <w:sz w:val="24"/>
                <w:szCs w:val="21"/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0000"/>
                <w:sz w:val="24"/>
                <w:szCs w:val="21"/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、价格情况</w:t>
            </w: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、同类采购项目历史成交用户信息及成交情况</w:t>
            </w: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、可能涉及的运行维护、升级更新、备品备件、耗材等后续采购情况</w:t>
            </w: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七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、其他相关情况</w:t>
            </w: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0000"/>
                <w:sz w:val="24"/>
                <w:szCs w:val="21"/>
              </w:rPr>
            </w:pPr>
          </w:p>
          <w:p>
            <w:pPr>
              <w:spacing w:line="500" w:lineRule="exact"/>
              <w:rPr>
                <w:rFonts w:ascii="宋体" w:hAnsi="宋体"/>
                <w:b w:val="0"/>
                <w:bCs/>
                <w:color w:val="FF0000"/>
                <w:sz w:val="24"/>
                <w:szCs w:val="21"/>
              </w:rPr>
            </w:pPr>
          </w:p>
          <w:p>
            <w:pPr>
              <w:spacing w:line="500" w:lineRule="exact"/>
              <w:rPr>
                <w:rFonts w:hint="default" w:ascii="宋体" w:hAnsi="宋体"/>
                <w:b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八、需求调查相关支撑材料（作为调查表附件）</w:t>
            </w:r>
          </w:p>
          <w:p>
            <w:pPr>
              <w:ind w:firstLine="420" w:firstLineChars="200"/>
              <w:rPr>
                <w:rFonts w:ascii="华文楷体" w:hAnsi="华文楷体" w:eastAsia="华文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465" w:hRule="atLeast"/>
          <w:jc w:val="center"/>
        </w:trPr>
        <w:tc>
          <w:tcPr>
            <w:tcW w:w="8233" w:type="dxa"/>
            <w:gridSpan w:val="8"/>
            <w:tcBorders>
              <w:top w:val="single" w:color="auto" w:sz="4" w:space="0"/>
            </w:tcBorders>
            <w:shd w:val="clear" w:color="auto" w:fill="F2F2F2"/>
            <w:vAlign w:val="center"/>
          </w:tcPr>
          <w:p>
            <w:pPr>
              <w:spacing w:before="156" w:beforeLines="50" w:line="36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供应商情况</w:t>
            </w:r>
          </w:p>
          <w:p>
            <w:pPr>
              <w:spacing w:line="360" w:lineRule="exact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（面向市场主体开展需求调查时，选择的调查对象一般不少于3个，并应当具有代表性）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0"/>
              </w:rPr>
              <w:t>序号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调研品牌名称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销售代理商名称及联系方式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2"/>
              </w:rPr>
              <w:t>代理商是否有意向参与本项目投标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3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auto"/>
          <w:trHeight w:val="397" w:hRule="atLeast"/>
          <w:jc w:val="center"/>
        </w:trPr>
        <w:tc>
          <w:tcPr>
            <w:tcW w:w="8233" w:type="dxa"/>
            <w:gridSpan w:val="8"/>
            <w:shd w:val="clear" w:color="auto" w:fill="F2F2F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调查小组成员名单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职务/职称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auto"/>
          <w:trHeight w:val="397" w:hRule="atLeast"/>
          <w:jc w:val="center"/>
        </w:trPr>
        <w:tc>
          <w:tcPr>
            <w:tcW w:w="7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3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备注：1、</w:t>
      </w:r>
      <w:r>
        <w:rPr>
          <w:rFonts w:hint="eastAsia" w:ascii="宋体" w:hAnsi="宋体" w:eastAsia="宋体" w:cs="宋体"/>
          <w:lang w:val="en-US" w:eastAsia="zh-CN"/>
        </w:rPr>
        <w:t>政府采购项目</w:t>
      </w:r>
      <w:r>
        <w:rPr>
          <w:rFonts w:hint="eastAsia" w:ascii="宋体" w:hAnsi="宋体" w:eastAsia="宋体" w:cs="宋体"/>
        </w:rPr>
        <w:t>在确定</w:t>
      </w: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</w:rPr>
        <w:t>采购</w:t>
      </w:r>
      <w:r>
        <w:rPr>
          <w:rFonts w:hint="eastAsia" w:ascii="宋体" w:hAnsi="宋体" w:eastAsia="宋体" w:cs="宋体"/>
          <w:lang w:val="en-US" w:eastAsia="zh-CN"/>
        </w:rPr>
        <w:t>需求</w:t>
      </w:r>
      <w:r>
        <w:rPr>
          <w:rFonts w:hint="eastAsia" w:ascii="宋体" w:hAnsi="宋体" w:eastAsia="宋体" w:cs="宋体"/>
        </w:rPr>
        <w:t>前，应当开展需求调查。</w:t>
      </w:r>
    </w:p>
    <w:p>
      <w:pPr>
        <w:ind w:firstLine="630" w:firstLineChars="3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、编制采购需求前一年内，采购人已就相关采购标的开展过需求调查的可以不再重复开展。按照法律法规的规定，对采购项目开展可行性研究等前期工作，已包含《政府采购需求管理办法》（财库〔2021〕22号）规定的需求调查内容的，可以不再重复调查；对在可行性研究等前期工作中未涉及的部分，应当按照本办法的规定开展需求调查。</w:t>
      </w:r>
    </w:p>
    <w:p>
      <w:pPr>
        <w:ind w:firstLine="630" w:firstLineChars="3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</w:t>
      </w:r>
      <w:r>
        <w:rPr>
          <w:rFonts w:hint="eastAsia" w:ascii="宋体" w:hAnsi="宋体" w:eastAsia="宋体" w:cs="宋体"/>
          <w:lang w:val="en-US" w:eastAsia="zh-CN"/>
        </w:rPr>
        <w:t>采购需求调查</w:t>
      </w:r>
      <w:r>
        <w:rPr>
          <w:rFonts w:hint="eastAsia" w:ascii="宋体" w:hAnsi="宋体" w:eastAsia="宋体" w:cs="宋体"/>
        </w:rPr>
        <w:t>支</w:t>
      </w:r>
      <w:r>
        <w:rPr>
          <w:rFonts w:hint="eastAsia" w:ascii="宋体" w:hAnsi="宋体" w:eastAsia="宋体" w:cs="宋体"/>
          <w:lang w:val="en-US" w:eastAsia="zh-CN"/>
        </w:rPr>
        <w:t>撑</w:t>
      </w:r>
      <w:r>
        <w:rPr>
          <w:rFonts w:hint="eastAsia" w:ascii="宋体" w:hAnsi="宋体" w:eastAsia="宋体" w:cs="宋体"/>
        </w:rPr>
        <w:t>材料不受形式限制，能证明进行了认真的市场调研、需求调查即可。</w:t>
      </w:r>
    </w:p>
    <w:p>
      <w:pPr>
        <w:spacing w:after="156" w:afterLines="50"/>
        <w:ind w:firstLine="320" w:firstLineChars="200"/>
        <w:rPr>
          <w:rFonts w:cs="Times New Roman" w:asciiTheme="minorEastAsia" w:hAnsiTheme="minorEastAsia"/>
          <w:color w:val="000000" w:themeColor="text1"/>
          <w:sz w:val="16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9989259"/>
      <w:docPartObj>
        <w:docPartGallery w:val="autotext"/>
      </w:docPartObj>
    </w:sdtPr>
    <w:sdtContent>
      <w:p>
        <w:pPr>
          <w:pStyle w:val="4"/>
          <w:jc w:val="center"/>
        </w:pPr>
        <w: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t>页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BF9"/>
    <w:rsid w:val="000036E5"/>
    <w:rsid w:val="00004892"/>
    <w:rsid w:val="0001206D"/>
    <w:rsid w:val="00016801"/>
    <w:rsid w:val="00017B75"/>
    <w:rsid w:val="00022745"/>
    <w:rsid w:val="00022F29"/>
    <w:rsid w:val="00025356"/>
    <w:rsid w:val="00037EEC"/>
    <w:rsid w:val="00042DEA"/>
    <w:rsid w:val="0004352B"/>
    <w:rsid w:val="00047032"/>
    <w:rsid w:val="0005039D"/>
    <w:rsid w:val="00051B9D"/>
    <w:rsid w:val="00053ED0"/>
    <w:rsid w:val="000542B9"/>
    <w:rsid w:val="0005727D"/>
    <w:rsid w:val="0006040F"/>
    <w:rsid w:val="00064B93"/>
    <w:rsid w:val="00065816"/>
    <w:rsid w:val="0006653B"/>
    <w:rsid w:val="00071C15"/>
    <w:rsid w:val="00076F31"/>
    <w:rsid w:val="00081699"/>
    <w:rsid w:val="00081D4D"/>
    <w:rsid w:val="00084258"/>
    <w:rsid w:val="0008658F"/>
    <w:rsid w:val="00086D5C"/>
    <w:rsid w:val="00091024"/>
    <w:rsid w:val="00093B52"/>
    <w:rsid w:val="00095836"/>
    <w:rsid w:val="0009759C"/>
    <w:rsid w:val="00097A1B"/>
    <w:rsid w:val="000A35ED"/>
    <w:rsid w:val="000A6E02"/>
    <w:rsid w:val="000B0FB5"/>
    <w:rsid w:val="000B3B91"/>
    <w:rsid w:val="000B7500"/>
    <w:rsid w:val="000C23A4"/>
    <w:rsid w:val="000C3B8F"/>
    <w:rsid w:val="000C56C4"/>
    <w:rsid w:val="000C599C"/>
    <w:rsid w:val="000C662B"/>
    <w:rsid w:val="000D5B42"/>
    <w:rsid w:val="000E315D"/>
    <w:rsid w:val="000E50EF"/>
    <w:rsid w:val="000E52EB"/>
    <w:rsid w:val="000F5422"/>
    <w:rsid w:val="000F7983"/>
    <w:rsid w:val="00104A13"/>
    <w:rsid w:val="00105315"/>
    <w:rsid w:val="00110B70"/>
    <w:rsid w:val="00110CF2"/>
    <w:rsid w:val="00111B0C"/>
    <w:rsid w:val="00115A55"/>
    <w:rsid w:val="00115BF6"/>
    <w:rsid w:val="00116141"/>
    <w:rsid w:val="00120071"/>
    <w:rsid w:val="0012655D"/>
    <w:rsid w:val="001413B6"/>
    <w:rsid w:val="00141929"/>
    <w:rsid w:val="00151941"/>
    <w:rsid w:val="00151A91"/>
    <w:rsid w:val="00154AFA"/>
    <w:rsid w:val="00160BF4"/>
    <w:rsid w:val="00167136"/>
    <w:rsid w:val="00173928"/>
    <w:rsid w:val="001819B9"/>
    <w:rsid w:val="00185780"/>
    <w:rsid w:val="00186CCA"/>
    <w:rsid w:val="00186EE4"/>
    <w:rsid w:val="00187521"/>
    <w:rsid w:val="00191640"/>
    <w:rsid w:val="00194A70"/>
    <w:rsid w:val="001A72D3"/>
    <w:rsid w:val="001B2519"/>
    <w:rsid w:val="001B3060"/>
    <w:rsid w:val="001B3A97"/>
    <w:rsid w:val="001C2026"/>
    <w:rsid w:val="001D177B"/>
    <w:rsid w:val="001E08A8"/>
    <w:rsid w:val="001E13DD"/>
    <w:rsid w:val="001E3BA6"/>
    <w:rsid w:val="001E64D9"/>
    <w:rsid w:val="001F2E0B"/>
    <w:rsid w:val="001F647C"/>
    <w:rsid w:val="00201000"/>
    <w:rsid w:val="00204D84"/>
    <w:rsid w:val="002076AD"/>
    <w:rsid w:val="002151C7"/>
    <w:rsid w:val="002168BD"/>
    <w:rsid w:val="0021786F"/>
    <w:rsid w:val="0023023A"/>
    <w:rsid w:val="002315E3"/>
    <w:rsid w:val="00235EE5"/>
    <w:rsid w:val="00240820"/>
    <w:rsid w:val="00240B08"/>
    <w:rsid w:val="00257156"/>
    <w:rsid w:val="00261ADA"/>
    <w:rsid w:val="00262500"/>
    <w:rsid w:val="00264A99"/>
    <w:rsid w:val="00266A6F"/>
    <w:rsid w:val="002701C7"/>
    <w:rsid w:val="00270256"/>
    <w:rsid w:val="00271151"/>
    <w:rsid w:val="0027472B"/>
    <w:rsid w:val="0028456C"/>
    <w:rsid w:val="002861B1"/>
    <w:rsid w:val="00286AC1"/>
    <w:rsid w:val="00294703"/>
    <w:rsid w:val="00294F59"/>
    <w:rsid w:val="00297F5A"/>
    <w:rsid w:val="002A126B"/>
    <w:rsid w:val="002A1790"/>
    <w:rsid w:val="002A6AEA"/>
    <w:rsid w:val="002B0D6D"/>
    <w:rsid w:val="002B3C0A"/>
    <w:rsid w:val="002C0DB7"/>
    <w:rsid w:val="002C2697"/>
    <w:rsid w:val="002C4B4E"/>
    <w:rsid w:val="002C6C2E"/>
    <w:rsid w:val="002C6F02"/>
    <w:rsid w:val="002D19D7"/>
    <w:rsid w:val="002D2BD7"/>
    <w:rsid w:val="002D683F"/>
    <w:rsid w:val="002E1D2A"/>
    <w:rsid w:val="002E1F6B"/>
    <w:rsid w:val="002E606E"/>
    <w:rsid w:val="002F0078"/>
    <w:rsid w:val="002F5ABF"/>
    <w:rsid w:val="002F7FAA"/>
    <w:rsid w:val="00307D56"/>
    <w:rsid w:val="003135EE"/>
    <w:rsid w:val="00315353"/>
    <w:rsid w:val="00315848"/>
    <w:rsid w:val="00316BBA"/>
    <w:rsid w:val="0032028E"/>
    <w:rsid w:val="00320BB9"/>
    <w:rsid w:val="00327235"/>
    <w:rsid w:val="00327237"/>
    <w:rsid w:val="0033141B"/>
    <w:rsid w:val="00332777"/>
    <w:rsid w:val="00335CC3"/>
    <w:rsid w:val="00337A88"/>
    <w:rsid w:val="00340A4C"/>
    <w:rsid w:val="00342004"/>
    <w:rsid w:val="003446F7"/>
    <w:rsid w:val="00346382"/>
    <w:rsid w:val="003534F4"/>
    <w:rsid w:val="00354699"/>
    <w:rsid w:val="003560C8"/>
    <w:rsid w:val="0036016B"/>
    <w:rsid w:val="003602D7"/>
    <w:rsid w:val="003637F5"/>
    <w:rsid w:val="003672A0"/>
    <w:rsid w:val="003679C2"/>
    <w:rsid w:val="00370099"/>
    <w:rsid w:val="003743E7"/>
    <w:rsid w:val="00376A2D"/>
    <w:rsid w:val="0038268D"/>
    <w:rsid w:val="00384AC0"/>
    <w:rsid w:val="003873AD"/>
    <w:rsid w:val="003939CF"/>
    <w:rsid w:val="00394050"/>
    <w:rsid w:val="003A51DD"/>
    <w:rsid w:val="003A565F"/>
    <w:rsid w:val="003C76E8"/>
    <w:rsid w:val="003D2D47"/>
    <w:rsid w:val="003D4A2B"/>
    <w:rsid w:val="003E1FAE"/>
    <w:rsid w:val="003E4F60"/>
    <w:rsid w:val="003F109F"/>
    <w:rsid w:val="003F20B7"/>
    <w:rsid w:val="003F6582"/>
    <w:rsid w:val="003F7FE5"/>
    <w:rsid w:val="00400031"/>
    <w:rsid w:val="004013C1"/>
    <w:rsid w:val="00404CCC"/>
    <w:rsid w:val="00414689"/>
    <w:rsid w:val="0041566E"/>
    <w:rsid w:val="00417C38"/>
    <w:rsid w:val="00422AC8"/>
    <w:rsid w:val="004254FC"/>
    <w:rsid w:val="004345BC"/>
    <w:rsid w:val="00435175"/>
    <w:rsid w:val="00436F64"/>
    <w:rsid w:val="00440B55"/>
    <w:rsid w:val="004450A0"/>
    <w:rsid w:val="004509DC"/>
    <w:rsid w:val="00462D99"/>
    <w:rsid w:val="00470368"/>
    <w:rsid w:val="00475248"/>
    <w:rsid w:val="00477CE2"/>
    <w:rsid w:val="0048355F"/>
    <w:rsid w:val="00483B8D"/>
    <w:rsid w:val="00483CA0"/>
    <w:rsid w:val="004840F0"/>
    <w:rsid w:val="004843E6"/>
    <w:rsid w:val="00486110"/>
    <w:rsid w:val="0049038F"/>
    <w:rsid w:val="00492DE8"/>
    <w:rsid w:val="0049328F"/>
    <w:rsid w:val="00496599"/>
    <w:rsid w:val="00497576"/>
    <w:rsid w:val="004A0C26"/>
    <w:rsid w:val="004A34DC"/>
    <w:rsid w:val="004A5F70"/>
    <w:rsid w:val="004B1E16"/>
    <w:rsid w:val="004B7F29"/>
    <w:rsid w:val="004C00AC"/>
    <w:rsid w:val="004C239A"/>
    <w:rsid w:val="004C2C56"/>
    <w:rsid w:val="004C2D07"/>
    <w:rsid w:val="004C456D"/>
    <w:rsid w:val="004D69A8"/>
    <w:rsid w:val="004E3163"/>
    <w:rsid w:val="004E5412"/>
    <w:rsid w:val="004E7680"/>
    <w:rsid w:val="004E790E"/>
    <w:rsid w:val="004F0C01"/>
    <w:rsid w:val="004F75E4"/>
    <w:rsid w:val="00500010"/>
    <w:rsid w:val="0050004D"/>
    <w:rsid w:val="0050055A"/>
    <w:rsid w:val="00500A8F"/>
    <w:rsid w:val="00501E42"/>
    <w:rsid w:val="0050442A"/>
    <w:rsid w:val="00504D9C"/>
    <w:rsid w:val="0050570C"/>
    <w:rsid w:val="00511FA2"/>
    <w:rsid w:val="00513898"/>
    <w:rsid w:val="00517D73"/>
    <w:rsid w:val="00520860"/>
    <w:rsid w:val="00521A18"/>
    <w:rsid w:val="00521CED"/>
    <w:rsid w:val="00522939"/>
    <w:rsid w:val="005245B4"/>
    <w:rsid w:val="00530AFC"/>
    <w:rsid w:val="005439C6"/>
    <w:rsid w:val="0054563B"/>
    <w:rsid w:val="00545D4B"/>
    <w:rsid w:val="00551E49"/>
    <w:rsid w:val="00552882"/>
    <w:rsid w:val="005556A0"/>
    <w:rsid w:val="0055616A"/>
    <w:rsid w:val="00561978"/>
    <w:rsid w:val="005654C1"/>
    <w:rsid w:val="0057014E"/>
    <w:rsid w:val="0057461A"/>
    <w:rsid w:val="0057690F"/>
    <w:rsid w:val="00585C89"/>
    <w:rsid w:val="005875EA"/>
    <w:rsid w:val="00591042"/>
    <w:rsid w:val="00591621"/>
    <w:rsid w:val="005A0BC0"/>
    <w:rsid w:val="005A363C"/>
    <w:rsid w:val="005A4A36"/>
    <w:rsid w:val="005B0CE0"/>
    <w:rsid w:val="005B111F"/>
    <w:rsid w:val="005B3437"/>
    <w:rsid w:val="005B7831"/>
    <w:rsid w:val="005C17A1"/>
    <w:rsid w:val="005C304D"/>
    <w:rsid w:val="005C4C99"/>
    <w:rsid w:val="005D1310"/>
    <w:rsid w:val="005D15EF"/>
    <w:rsid w:val="005D2EE1"/>
    <w:rsid w:val="005E49DA"/>
    <w:rsid w:val="005E703C"/>
    <w:rsid w:val="005F349B"/>
    <w:rsid w:val="00615BB0"/>
    <w:rsid w:val="0061665F"/>
    <w:rsid w:val="006426E3"/>
    <w:rsid w:val="00644477"/>
    <w:rsid w:val="006445F6"/>
    <w:rsid w:val="00646367"/>
    <w:rsid w:val="006522A1"/>
    <w:rsid w:val="00653089"/>
    <w:rsid w:val="00663F31"/>
    <w:rsid w:val="00664F8E"/>
    <w:rsid w:val="006728A9"/>
    <w:rsid w:val="00673AAA"/>
    <w:rsid w:val="00680183"/>
    <w:rsid w:val="0068411E"/>
    <w:rsid w:val="00686ACF"/>
    <w:rsid w:val="00687E89"/>
    <w:rsid w:val="00693068"/>
    <w:rsid w:val="006A23E6"/>
    <w:rsid w:val="006A2E70"/>
    <w:rsid w:val="006A509A"/>
    <w:rsid w:val="006A6689"/>
    <w:rsid w:val="006A705B"/>
    <w:rsid w:val="006A72FA"/>
    <w:rsid w:val="006B15FD"/>
    <w:rsid w:val="006B17A2"/>
    <w:rsid w:val="006B2290"/>
    <w:rsid w:val="006B35BC"/>
    <w:rsid w:val="006B3DEE"/>
    <w:rsid w:val="006B4852"/>
    <w:rsid w:val="006C2DC3"/>
    <w:rsid w:val="006C57C8"/>
    <w:rsid w:val="006C7CCF"/>
    <w:rsid w:val="006D1EB2"/>
    <w:rsid w:val="006D21FD"/>
    <w:rsid w:val="006D6FE3"/>
    <w:rsid w:val="006E1C72"/>
    <w:rsid w:val="006E65D5"/>
    <w:rsid w:val="006F1724"/>
    <w:rsid w:val="006F7E40"/>
    <w:rsid w:val="0070049C"/>
    <w:rsid w:val="00705D52"/>
    <w:rsid w:val="00707791"/>
    <w:rsid w:val="0071354C"/>
    <w:rsid w:val="00714D2C"/>
    <w:rsid w:val="00714F77"/>
    <w:rsid w:val="007226A8"/>
    <w:rsid w:val="00723003"/>
    <w:rsid w:val="00724690"/>
    <w:rsid w:val="00726222"/>
    <w:rsid w:val="00734CAB"/>
    <w:rsid w:val="0073776A"/>
    <w:rsid w:val="00737819"/>
    <w:rsid w:val="00746037"/>
    <w:rsid w:val="00746C11"/>
    <w:rsid w:val="00751C80"/>
    <w:rsid w:val="007523AF"/>
    <w:rsid w:val="007537F6"/>
    <w:rsid w:val="007548BF"/>
    <w:rsid w:val="00756488"/>
    <w:rsid w:val="007579CA"/>
    <w:rsid w:val="007600AC"/>
    <w:rsid w:val="007637CD"/>
    <w:rsid w:val="00763CFA"/>
    <w:rsid w:val="00771B8D"/>
    <w:rsid w:val="007737FD"/>
    <w:rsid w:val="00773B71"/>
    <w:rsid w:val="00775EC5"/>
    <w:rsid w:val="0077667D"/>
    <w:rsid w:val="00776BAE"/>
    <w:rsid w:val="0077726C"/>
    <w:rsid w:val="00785E73"/>
    <w:rsid w:val="00791C5C"/>
    <w:rsid w:val="00794E76"/>
    <w:rsid w:val="00796AB9"/>
    <w:rsid w:val="00797FE3"/>
    <w:rsid w:val="007A0700"/>
    <w:rsid w:val="007A23DC"/>
    <w:rsid w:val="007B15C2"/>
    <w:rsid w:val="007B6678"/>
    <w:rsid w:val="007C1103"/>
    <w:rsid w:val="007C3069"/>
    <w:rsid w:val="007C5D52"/>
    <w:rsid w:val="007D1AE2"/>
    <w:rsid w:val="007D4409"/>
    <w:rsid w:val="007D4BDA"/>
    <w:rsid w:val="007D5CA4"/>
    <w:rsid w:val="007F12ED"/>
    <w:rsid w:val="007F2390"/>
    <w:rsid w:val="007F24BC"/>
    <w:rsid w:val="007F4563"/>
    <w:rsid w:val="007F70CD"/>
    <w:rsid w:val="00801D27"/>
    <w:rsid w:val="008033CE"/>
    <w:rsid w:val="00804DB5"/>
    <w:rsid w:val="008127DE"/>
    <w:rsid w:val="00813415"/>
    <w:rsid w:val="00816D6F"/>
    <w:rsid w:val="00817C3F"/>
    <w:rsid w:val="00820715"/>
    <w:rsid w:val="00820F3F"/>
    <w:rsid w:val="00822145"/>
    <w:rsid w:val="00825228"/>
    <w:rsid w:val="0082541F"/>
    <w:rsid w:val="00825483"/>
    <w:rsid w:val="00830379"/>
    <w:rsid w:val="00830DCC"/>
    <w:rsid w:val="0083606B"/>
    <w:rsid w:val="00836BD8"/>
    <w:rsid w:val="00837CEB"/>
    <w:rsid w:val="00840120"/>
    <w:rsid w:val="00843E2A"/>
    <w:rsid w:val="008452DC"/>
    <w:rsid w:val="008544F2"/>
    <w:rsid w:val="0085617A"/>
    <w:rsid w:val="00857458"/>
    <w:rsid w:val="0086015C"/>
    <w:rsid w:val="00860A74"/>
    <w:rsid w:val="00864238"/>
    <w:rsid w:val="00873511"/>
    <w:rsid w:val="0087539B"/>
    <w:rsid w:val="00875A0E"/>
    <w:rsid w:val="0087695F"/>
    <w:rsid w:val="0088308F"/>
    <w:rsid w:val="00893F2E"/>
    <w:rsid w:val="008A15EA"/>
    <w:rsid w:val="008A2BD6"/>
    <w:rsid w:val="008A6097"/>
    <w:rsid w:val="008B26CE"/>
    <w:rsid w:val="008B53FF"/>
    <w:rsid w:val="008B7615"/>
    <w:rsid w:val="008C43E4"/>
    <w:rsid w:val="008D1162"/>
    <w:rsid w:val="008D2711"/>
    <w:rsid w:val="008E4487"/>
    <w:rsid w:val="008E51D4"/>
    <w:rsid w:val="00910E92"/>
    <w:rsid w:val="00912647"/>
    <w:rsid w:val="0091308C"/>
    <w:rsid w:val="009157E7"/>
    <w:rsid w:val="00916A6F"/>
    <w:rsid w:val="00920B03"/>
    <w:rsid w:val="00920C1E"/>
    <w:rsid w:val="00921D96"/>
    <w:rsid w:val="00927099"/>
    <w:rsid w:val="00930D52"/>
    <w:rsid w:val="00935774"/>
    <w:rsid w:val="009363C8"/>
    <w:rsid w:val="009378ED"/>
    <w:rsid w:val="0094161A"/>
    <w:rsid w:val="00941E87"/>
    <w:rsid w:val="0095333F"/>
    <w:rsid w:val="00954CEE"/>
    <w:rsid w:val="00957E47"/>
    <w:rsid w:val="00960563"/>
    <w:rsid w:val="00963F6C"/>
    <w:rsid w:val="009915AB"/>
    <w:rsid w:val="009A046F"/>
    <w:rsid w:val="009A2D74"/>
    <w:rsid w:val="009A35DE"/>
    <w:rsid w:val="009A3791"/>
    <w:rsid w:val="009A4B3D"/>
    <w:rsid w:val="009A7D25"/>
    <w:rsid w:val="009B0632"/>
    <w:rsid w:val="009B0996"/>
    <w:rsid w:val="009B4CF5"/>
    <w:rsid w:val="009B6A54"/>
    <w:rsid w:val="009C483B"/>
    <w:rsid w:val="009D07A1"/>
    <w:rsid w:val="009D1F68"/>
    <w:rsid w:val="009D5508"/>
    <w:rsid w:val="009D5A09"/>
    <w:rsid w:val="009E2FB1"/>
    <w:rsid w:val="009E396B"/>
    <w:rsid w:val="009E7E65"/>
    <w:rsid w:val="009F31AC"/>
    <w:rsid w:val="009F4C7D"/>
    <w:rsid w:val="009F5F37"/>
    <w:rsid w:val="009F6D61"/>
    <w:rsid w:val="00A13CE4"/>
    <w:rsid w:val="00A14693"/>
    <w:rsid w:val="00A1525F"/>
    <w:rsid w:val="00A201B3"/>
    <w:rsid w:val="00A26EB7"/>
    <w:rsid w:val="00A27846"/>
    <w:rsid w:val="00A30E9A"/>
    <w:rsid w:val="00A33B66"/>
    <w:rsid w:val="00A3505D"/>
    <w:rsid w:val="00A43F23"/>
    <w:rsid w:val="00A4460D"/>
    <w:rsid w:val="00A45D6F"/>
    <w:rsid w:val="00A5005B"/>
    <w:rsid w:val="00A51091"/>
    <w:rsid w:val="00A5443E"/>
    <w:rsid w:val="00A6618B"/>
    <w:rsid w:val="00A71E78"/>
    <w:rsid w:val="00A73B6C"/>
    <w:rsid w:val="00A77421"/>
    <w:rsid w:val="00A775BC"/>
    <w:rsid w:val="00A938AE"/>
    <w:rsid w:val="00A96AB9"/>
    <w:rsid w:val="00AA4F4C"/>
    <w:rsid w:val="00AA78E0"/>
    <w:rsid w:val="00AB370A"/>
    <w:rsid w:val="00AB4585"/>
    <w:rsid w:val="00AB6563"/>
    <w:rsid w:val="00AC4938"/>
    <w:rsid w:val="00AC5170"/>
    <w:rsid w:val="00AD58C7"/>
    <w:rsid w:val="00AD6836"/>
    <w:rsid w:val="00AD6E11"/>
    <w:rsid w:val="00AE15EE"/>
    <w:rsid w:val="00AE3B13"/>
    <w:rsid w:val="00B0188C"/>
    <w:rsid w:val="00B0708E"/>
    <w:rsid w:val="00B1149F"/>
    <w:rsid w:val="00B11F91"/>
    <w:rsid w:val="00B12947"/>
    <w:rsid w:val="00B13017"/>
    <w:rsid w:val="00B15057"/>
    <w:rsid w:val="00B17C9C"/>
    <w:rsid w:val="00B311EF"/>
    <w:rsid w:val="00B34928"/>
    <w:rsid w:val="00B36E05"/>
    <w:rsid w:val="00B413E7"/>
    <w:rsid w:val="00B416CA"/>
    <w:rsid w:val="00B42A1B"/>
    <w:rsid w:val="00B4696D"/>
    <w:rsid w:val="00B52576"/>
    <w:rsid w:val="00B55BCE"/>
    <w:rsid w:val="00B62C0A"/>
    <w:rsid w:val="00B63FB1"/>
    <w:rsid w:val="00B7325B"/>
    <w:rsid w:val="00B73ACD"/>
    <w:rsid w:val="00B744CC"/>
    <w:rsid w:val="00B81F0C"/>
    <w:rsid w:val="00B914F8"/>
    <w:rsid w:val="00B92F71"/>
    <w:rsid w:val="00BA46C2"/>
    <w:rsid w:val="00BA4B71"/>
    <w:rsid w:val="00BA5824"/>
    <w:rsid w:val="00BA6BD9"/>
    <w:rsid w:val="00BC0516"/>
    <w:rsid w:val="00BC0649"/>
    <w:rsid w:val="00BC6F2F"/>
    <w:rsid w:val="00BC72F5"/>
    <w:rsid w:val="00BD2D6F"/>
    <w:rsid w:val="00BD3023"/>
    <w:rsid w:val="00BD3501"/>
    <w:rsid w:val="00BE2916"/>
    <w:rsid w:val="00BF4C13"/>
    <w:rsid w:val="00BF52AA"/>
    <w:rsid w:val="00C0143C"/>
    <w:rsid w:val="00C05116"/>
    <w:rsid w:val="00C139D1"/>
    <w:rsid w:val="00C22E93"/>
    <w:rsid w:val="00C23354"/>
    <w:rsid w:val="00C260FB"/>
    <w:rsid w:val="00C3211C"/>
    <w:rsid w:val="00C32AA9"/>
    <w:rsid w:val="00C33278"/>
    <w:rsid w:val="00C345EE"/>
    <w:rsid w:val="00C37939"/>
    <w:rsid w:val="00C37A78"/>
    <w:rsid w:val="00C51BEC"/>
    <w:rsid w:val="00C56C8E"/>
    <w:rsid w:val="00C57DA0"/>
    <w:rsid w:val="00C60756"/>
    <w:rsid w:val="00C646A5"/>
    <w:rsid w:val="00C73534"/>
    <w:rsid w:val="00C736BF"/>
    <w:rsid w:val="00C741E8"/>
    <w:rsid w:val="00C76B45"/>
    <w:rsid w:val="00C8197F"/>
    <w:rsid w:val="00C8583E"/>
    <w:rsid w:val="00C86F05"/>
    <w:rsid w:val="00C8702E"/>
    <w:rsid w:val="00C925C2"/>
    <w:rsid w:val="00C938C2"/>
    <w:rsid w:val="00C949E8"/>
    <w:rsid w:val="00CA4171"/>
    <w:rsid w:val="00CA43EB"/>
    <w:rsid w:val="00CA53AD"/>
    <w:rsid w:val="00CB2F71"/>
    <w:rsid w:val="00CB4B81"/>
    <w:rsid w:val="00CB5539"/>
    <w:rsid w:val="00CC0249"/>
    <w:rsid w:val="00CC10D6"/>
    <w:rsid w:val="00CC2A62"/>
    <w:rsid w:val="00CC5210"/>
    <w:rsid w:val="00CC72E5"/>
    <w:rsid w:val="00CC7BD2"/>
    <w:rsid w:val="00CC7EF2"/>
    <w:rsid w:val="00CD2245"/>
    <w:rsid w:val="00CD4E36"/>
    <w:rsid w:val="00CE06B0"/>
    <w:rsid w:val="00CE209E"/>
    <w:rsid w:val="00CE4AE8"/>
    <w:rsid w:val="00CE6398"/>
    <w:rsid w:val="00CE70B5"/>
    <w:rsid w:val="00CE75DE"/>
    <w:rsid w:val="00CF1A2A"/>
    <w:rsid w:val="00D00635"/>
    <w:rsid w:val="00D03BF9"/>
    <w:rsid w:val="00D05EF2"/>
    <w:rsid w:val="00D14D0C"/>
    <w:rsid w:val="00D23A9F"/>
    <w:rsid w:val="00D244A1"/>
    <w:rsid w:val="00D2471C"/>
    <w:rsid w:val="00D264FE"/>
    <w:rsid w:val="00D309F0"/>
    <w:rsid w:val="00D31203"/>
    <w:rsid w:val="00D320F4"/>
    <w:rsid w:val="00D36A88"/>
    <w:rsid w:val="00D411BD"/>
    <w:rsid w:val="00D43564"/>
    <w:rsid w:val="00D43B02"/>
    <w:rsid w:val="00D47E55"/>
    <w:rsid w:val="00D509AD"/>
    <w:rsid w:val="00D522FE"/>
    <w:rsid w:val="00D539DF"/>
    <w:rsid w:val="00D57746"/>
    <w:rsid w:val="00D63BFE"/>
    <w:rsid w:val="00D6458E"/>
    <w:rsid w:val="00D652E8"/>
    <w:rsid w:val="00D72693"/>
    <w:rsid w:val="00D7295B"/>
    <w:rsid w:val="00D7314E"/>
    <w:rsid w:val="00D73F2D"/>
    <w:rsid w:val="00D80E12"/>
    <w:rsid w:val="00D86518"/>
    <w:rsid w:val="00D93EF5"/>
    <w:rsid w:val="00D96459"/>
    <w:rsid w:val="00D97264"/>
    <w:rsid w:val="00DA0A68"/>
    <w:rsid w:val="00DA58CD"/>
    <w:rsid w:val="00DB2891"/>
    <w:rsid w:val="00DB695E"/>
    <w:rsid w:val="00DC2CB0"/>
    <w:rsid w:val="00DC3BAB"/>
    <w:rsid w:val="00DC62B4"/>
    <w:rsid w:val="00DC6D59"/>
    <w:rsid w:val="00DC7E6A"/>
    <w:rsid w:val="00DD571D"/>
    <w:rsid w:val="00DD5CB7"/>
    <w:rsid w:val="00DD656C"/>
    <w:rsid w:val="00DE13E3"/>
    <w:rsid w:val="00DE2431"/>
    <w:rsid w:val="00DE513A"/>
    <w:rsid w:val="00DE5679"/>
    <w:rsid w:val="00DE5AB1"/>
    <w:rsid w:val="00DF0B41"/>
    <w:rsid w:val="00DF101B"/>
    <w:rsid w:val="00DF1282"/>
    <w:rsid w:val="00DF28F0"/>
    <w:rsid w:val="00DF2BE9"/>
    <w:rsid w:val="00E03D9C"/>
    <w:rsid w:val="00E109B8"/>
    <w:rsid w:val="00E1276D"/>
    <w:rsid w:val="00E249BF"/>
    <w:rsid w:val="00E26866"/>
    <w:rsid w:val="00E26DE7"/>
    <w:rsid w:val="00E33C3F"/>
    <w:rsid w:val="00E34570"/>
    <w:rsid w:val="00E3613C"/>
    <w:rsid w:val="00E37AA2"/>
    <w:rsid w:val="00E50078"/>
    <w:rsid w:val="00E54B59"/>
    <w:rsid w:val="00E6121C"/>
    <w:rsid w:val="00E616D6"/>
    <w:rsid w:val="00E64B33"/>
    <w:rsid w:val="00E73AFE"/>
    <w:rsid w:val="00E74E50"/>
    <w:rsid w:val="00E87B05"/>
    <w:rsid w:val="00EA1326"/>
    <w:rsid w:val="00EA1658"/>
    <w:rsid w:val="00EA298E"/>
    <w:rsid w:val="00EA4668"/>
    <w:rsid w:val="00EA4F6B"/>
    <w:rsid w:val="00EA560A"/>
    <w:rsid w:val="00EC1C1B"/>
    <w:rsid w:val="00EC1C34"/>
    <w:rsid w:val="00EC3992"/>
    <w:rsid w:val="00ED1340"/>
    <w:rsid w:val="00ED1814"/>
    <w:rsid w:val="00EE1D32"/>
    <w:rsid w:val="00EE4CD6"/>
    <w:rsid w:val="00EE74BA"/>
    <w:rsid w:val="00EF00E1"/>
    <w:rsid w:val="00EF0E50"/>
    <w:rsid w:val="00EF123D"/>
    <w:rsid w:val="00F042C5"/>
    <w:rsid w:val="00F12E99"/>
    <w:rsid w:val="00F1418E"/>
    <w:rsid w:val="00F15438"/>
    <w:rsid w:val="00F15E12"/>
    <w:rsid w:val="00F16896"/>
    <w:rsid w:val="00F2499F"/>
    <w:rsid w:val="00F27856"/>
    <w:rsid w:val="00F37F83"/>
    <w:rsid w:val="00F44514"/>
    <w:rsid w:val="00F4452A"/>
    <w:rsid w:val="00F474CC"/>
    <w:rsid w:val="00F63AA1"/>
    <w:rsid w:val="00F64AC4"/>
    <w:rsid w:val="00F65183"/>
    <w:rsid w:val="00F65BEC"/>
    <w:rsid w:val="00F67575"/>
    <w:rsid w:val="00F81F6E"/>
    <w:rsid w:val="00F86F43"/>
    <w:rsid w:val="00FB131A"/>
    <w:rsid w:val="00FB238F"/>
    <w:rsid w:val="00FC2F69"/>
    <w:rsid w:val="00FC326D"/>
    <w:rsid w:val="00FC3A9D"/>
    <w:rsid w:val="00FC5E76"/>
    <w:rsid w:val="00FD2A9B"/>
    <w:rsid w:val="00FD3D9D"/>
    <w:rsid w:val="00FD65BC"/>
    <w:rsid w:val="00FD7AD0"/>
    <w:rsid w:val="00FF24B7"/>
    <w:rsid w:val="00FF3606"/>
    <w:rsid w:val="00FF726E"/>
    <w:rsid w:val="16116171"/>
    <w:rsid w:val="1D385602"/>
    <w:rsid w:val="2EC3041F"/>
    <w:rsid w:val="332C0252"/>
    <w:rsid w:val="4FFB1490"/>
    <w:rsid w:val="519B27D2"/>
    <w:rsid w:val="5E180B04"/>
    <w:rsid w:val="78E13125"/>
    <w:rsid w:val="7ED4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9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semiHidden/>
    <w:qFormat/>
    <w:uiPriority w:val="99"/>
  </w:style>
  <w:style w:type="character" w:customStyle="1" w:styleId="16">
    <w:name w:val="批注主题 Char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581</Characters>
  <Lines>4</Lines>
  <Paragraphs>1</Paragraphs>
  <TotalTime>1</TotalTime>
  <ScaleCrop>false</ScaleCrop>
  <LinksUpToDate>false</LinksUpToDate>
  <CharactersWithSpaces>681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2017-09-25T07:59:00Z</dcterms:created>
  <dc:creator>rentao</dc:creator>
  <cp:lastModifiedBy>古皋乐韵</cp:lastModifiedBy>
  <dcterms:modified xsi:type="dcterms:W3CDTF">2022-03-02T00:28:49Z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7BF33C8A554B4CE2B61137F3D59AA577</vt:lpwstr>
  </property>
</Properties>
</file>